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4"/>
          <w:szCs w:val="24"/>
        </w:rPr>
      </w:pPr>
      <w:r>
        <w:rPr>
          <w:sz w:val="26"/>
          <w:szCs w:val="26"/>
          <w:u w:val="single"/>
        </w:rPr>
        <w:t xml:space="preserve">ALLEGATO B - </w:t>
      </w:r>
      <w:r>
        <w:rPr>
          <w:sz w:val="24"/>
          <w:szCs w:val="24"/>
          <w:u w:val="single"/>
        </w:rPr>
        <w:t xml:space="preserve"> CANDIDATI NON AMMESSI</w:t>
      </w:r>
    </w:p>
    <w:p>
      <w:pPr>
        <w:pStyle w:val="Corpodeltesto"/>
        <w:rPr/>
      </w:pPr>
      <w:r>
        <w:rPr/>
      </w:r>
    </w:p>
    <w:tbl>
      <w:tblPr>
        <w:tblStyle w:val="Grigliatabella"/>
        <w:tblW w:w="10491" w:type="dxa"/>
        <w:jc w:val="left"/>
        <w:tblInd w:w="-431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41"/>
        <w:gridCol w:w="4268"/>
        <w:gridCol w:w="5082"/>
      </w:tblGrid>
      <w:tr>
        <w:trPr/>
        <w:tc>
          <w:tcPr>
            <w:tcW w:w="1141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N.ORDINE</w:t>
            </w:r>
          </w:p>
        </w:tc>
        <w:tc>
          <w:tcPr>
            <w:tcW w:w="426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  <w:t>CANDIDATO</w:t>
            </w:r>
          </w:p>
        </w:tc>
        <w:tc>
          <w:tcPr>
            <w:tcW w:w="5082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</w:rPr>
              <w:t>MOTIVO DI ESCLUSIONE DOPO AVER ESAMINATO LE EVENTUALI  CONTRODEDUZIONI</w:t>
            </w:r>
          </w:p>
        </w:tc>
      </w:tr>
      <w:tr>
        <w:trPr/>
        <w:tc>
          <w:tcPr>
            <w:tcW w:w="1141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1</w:t>
            </w:r>
          </w:p>
        </w:tc>
        <w:tc>
          <w:tcPr>
            <w:tcW w:w="4268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CINA’ ALDO GIUSEPPE</w:t>
            </w:r>
          </w:p>
        </w:tc>
        <w:tc>
          <w:tcPr>
            <w:tcW w:w="5082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Supera il limite degli incarichi previsti dal comma 7 dell’art. 10 della L.R. 3/2016, come modificato dall’art. 8, comma 2, della L.R. 6/2021, tenuto conto di quanto sancito dal comma 3, lettera b, dell’art. 235 del D.Lgs n. 267/2000.(comunicazione avvio del procedimento: nota prot. 14822 del 27/08/2024)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1141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2</w:t>
            </w:r>
          </w:p>
        </w:tc>
        <w:tc>
          <w:tcPr>
            <w:tcW w:w="426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GRECO GIUSEPPE</w:t>
            </w:r>
          </w:p>
        </w:tc>
        <w:tc>
          <w:tcPr>
            <w:tcW w:w="5082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L’istanza non è stata firmata né in forma olografa né digitalmente (comunicazione avvio del procedimento: nota prot. 15039 del 30/08/2024)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1141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3</w:t>
            </w:r>
          </w:p>
        </w:tc>
        <w:tc>
          <w:tcPr>
            <w:tcW w:w="4268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MICALE GIUSEPPE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5082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Non ha svolto due incarichi completi presso Enti Locali (comunicazione avvio del procedimento: nota prot. 15082 del 30/08/2024)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1141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4</w:t>
            </w:r>
          </w:p>
        </w:tc>
        <w:tc>
          <w:tcPr>
            <w:tcW w:w="4268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PALERMO SANTO</w:t>
            </w:r>
          </w:p>
        </w:tc>
        <w:tc>
          <w:tcPr>
            <w:tcW w:w="5082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Supera il limite degli incarichi previsti dal comma 7 dell’art. 10 della L.R. 3/2016, come modificato dall’art. 8, comma 2, della L.R. 6/2021, tenuto conto di quanto sancito dal comma 3, lettera b, dell’art. 235 del D.Lgs n. 267/2000.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(comunicazione avvio del procedimento: nota prot. 14828 del 27/08/2024)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1141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5</w:t>
            </w:r>
          </w:p>
        </w:tc>
        <w:tc>
          <w:tcPr>
            <w:tcW w:w="4268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PISANO DANILO NICOLO’</w:t>
            </w:r>
          </w:p>
        </w:tc>
        <w:tc>
          <w:tcPr>
            <w:tcW w:w="5082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L’istanza non è stata firmata né in firma olografa né digitalmente (comunicazione avvio del procedimento: nota prot. 15038 del 30/08/2024)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1141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6</w:t>
            </w:r>
          </w:p>
        </w:tc>
        <w:tc>
          <w:tcPr>
            <w:tcW w:w="4268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VOLPE CARMELINA</w:t>
            </w:r>
          </w:p>
        </w:tc>
        <w:tc>
          <w:tcPr>
            <w:tcW w:w="5082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L’Istanza è stata trasmessa FUORI TERMINE (comunicazione avvio del procedimento: nota prot. 13826 del 05/08/2024)</w:t>
            </w:r>
          </w:p>
        </w:tc>
      </w:tr>
      <w:tr>
        <w:trPr/>
        <w:tc>
          <w:tcPr>
            <w:tcW w:w="1141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7</w:t>
            </w:r>
          </w:p>
        </w:tc>
        <w:tc>
          <w:tcPr>
            <w:tcW w:w="4268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D’ANGELO VINCENZO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5082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L’Istanza è stata trasmessa FUORI TERMINE (comunicazione avvio del procedimento: nota prot. 138265del 05/08/2024</w:t>
            </w:r>
            <w:bookmarkStart w:id="0" w:name="_GoBack"/>
            <w:bookmarkEnd w:id="0"/>
            <w:r>
              <w:rPr/>
              <w:t>)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c6ec8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363a8b"/>
    <w:rPr>
      <w:rFonts w:ascii="Segoe UI" w:hAnsi="Segoe UI" w:cs="Segoe UI"/>
      <w:sz w:val="18"/>
      <w:szCs w:val="18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363a8b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e3696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71290-FB59-45E6-B7B1-613A2CD8B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Application>LibreOffice/6.4.2.2$Windows_X86_64 LibreOffice_project/4e471d8c02c9c90f512f7f9ead8875b57fcb1ec3</Application>
  <Pages>1</Pages>
  <Words>222</Words>
  <Characters>1284</Characters>
  <CharactersWithSpaces>1482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2021-07-20T06:42:00Z</dcterms:created>
  <dc:creator>user</dc:creator>
  <dc:description/>
  <dc:language>it-IT</dc:language>
  <cp:lastModifiedBy/>
  <cp:lastPrinted>2024-09-05T11:18:00Z</cp:lastPrinted>
  <dcterms:modified xsi:type="dcterms:W3CDTF">2024-09-05T11:34:39Z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